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84"/>
        <w:gridCol w:w="384"/>
        <w:gridCol w:w="2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084" w:type="dxa"/>
          </w:tcPr>
          <w:p>
            <w:pPr>
              <w:spacing w:after="0" w:line="240" w:lineRule="auto"/>
              <w:rPr>
                <w:rFonts w:ascii="Calibri" w:hAnsi="Calibri" w:eastAsia="Calibri" w:cs="Calibri"/>
                <w:b/>
                <w:iCs/>
              </w:rPr>
            </w:pPr>
            <w:r>
              <w:rPr>
                <w:rFonts w:ascii="Calibri" w:hAnsi="Calibri" w:eastAsia="Calibri" w:cs="Calibri"/>
                <w:b/>
                <w:iCs/>
                <w:sz w:val="28"/>
              </w:rPr>
              <w:t>Licence to Publish</w:t>
            </w:r>
            <w:r>
              <w:rPr>
                <w:rFonts w:ascii="Calibri" w:hAnsi="Calibri" w:eastAsia="Calibri" w:cs="Calibri"/>
                <w:b/>
                <w:iCs/>
                <w:sz w:val="28"/>
              </w:rPr>
              <w:br w:type="textWrapping"/>
            </w:r>
            <w:r>
              <w:rPr>
                <w:rFonts w:ascii="Calibri" w:hAnsi="Calibri" w:eastAsia="Calibri" w:cs="Calibri"/>
                <w:b/>
                <w:iCs/>
                <w:sz w:val="28"/>
              </w:rPr>
              <w:t>Proceedings Papers</w:t>
            </w:r>
          </w:p>
        </w:tc>
        <w:tc>
          <w:tcPr>
            <w:tcW w:w="2945" w:type="dxa"/>
            <w:gridSpan w:val="2"/>
          </w:tcPr>
          <w:p>
            <w:pPr>
              <w:spacing w:after="0" w:line="240" w:lineRule="auto"/>
              <w:jc w:val="right"/>
              <w:rPr>
                <w:rFonts w:ascii="Calibri" w:hAnsi="Calibri" w:eastAsia="Calibri" w:cs="Calibri"/>
              </w:rPr>
            </w:pPr>
            <w:r>
              <w:rPr>
                <w:rFonts w:ascii="Calibri" w:hAnsi="Calibri" w:eastAsia="Calibri" w:cs="Calibri"/>
                <w:lang w:eastAsia="en-GB"/>
              </w:rPr>
              <w:drawing>
                <wp:inline distT="0" distB="0" distL="0" distR="0">
                  <wp:extent cx="1579880" cy="1511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76169" cy="151188"/>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6468" w:type="dxa"/>
            <w:gridSpan w:val="2"/>
            <w:tcBorders>
              <w:top w:val="nil"/>
              <w:left w:val="nil"/>
              <w:bottom w:val="single" w:color="FF0000" w:sz="12" w:space="0"/>
              <w:right w:val="nil"/>
            </w:tcBorders>
          </w:tcPr>
          <w:p>
            <w:pPr>
              <w:spacing w:after="0" w:line="240" w:lineRule="auto"/>
              <w:rPr>
                <w:rFonts w:ascii="Calibri" w:hAnsi="Calibri" w:eastAsia="Calibri" w:cs="Calibri"/>
                <w:sz w:val="4"/>
              </w:rPr>
            </w:pPr>
          </w:p>
        </w:tc>
        <w:tc>
          <w:tcPr>
            <w:tcW w:w="2561" w:type="dxa"/>
            <w:tcBorders>
              <w:top w:val="nil"/>
              <w:left w:val="nil"/>
              <w:bottom w:val="single" w:color="FF0000" w:sz="12" w:space="0"/>
              <w:right w:val="nil"/>
            </w:tcBorders>
          </w:tcPr>
          <w:p>
            <w:pPr>
              <w:spacing w:after="0" w:line="240" w:lineRule="auto"/>
              <w:rPr>
                <w:rFonts w:ascii="Calibri" w:hAnsi="Calibri" w:eastAsia="Calibri" w:cs="Calibri"/>
                <w:sz w:val="10"/>
              </w:rPr>
            </w:pPr>
          </w:p>
        </w:tc>
      </w:tr>
    </w:tbl>
    <w:p>
      <w:pPr>
        <w:spacing w:after="200" w:line="240" w:lineRule="auto"/>
        <w:rPr>
          <w:rFonts w:ascii="Calibri" w:hAnsi="Calibri" w:eastAsia="Calibri" w:cs="Calibri"/>
          <w:sz w:val="6"/>
          <w:szCs w:val="18"/>
        </w:rPr>
      </w:pPr>
    </w:p>
    <w:tbl>
      <w:tblPr>
        <w:tblStyle w:val="16"/>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p>
        </w:tc>
        <w:sdt>
          <w:sdtPr>
            <w:rPr>
              <w:rFonts w:ascii="Tahoma" w:hAnsi="Tahoma" w:eastAsia="Cambria" w:cs="Tahoma"/>
              <w:sz w:val="16"/>
              <w:szCs w:val="16"/>
            </w:rPr>
            <w:id w:val="106710984"/>
            <w:placeholder>
              <w:docPart w:val="E7E7E927A2094AC39DDC6A932D4AA851"/>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bookmarkStart w:id="0" w:name="_GoBack"/>
                <w:r>
                  <w:rPr>
                    <w:rFonts w:ascii="Tahoma" w:hAnsi="Tahoma" w:eastAsia="Cambria" w:cs="Tahoma"/>
                    <w:sz w:val="16"/>
                    <w:szCs w:val="16"/>
                  </w:rPr>
                  <w:t>Springer Nature Switzerland AG</w:t>
                </w:r>
                <w:bookmarkEnd w:id="0"/>
              </w:p>
            </w:tc>
          </w:sdtContent>
        </w:sdt>
        <w:tc>
          <w:tcPr>
            <w:tcW w:w="1235" w:type="pct"/>
            <w:shd w:val="clear" w:color="auto" w:fill="auto"/>
          </w:tcPr>
          <w:p>
            <w:pPr>
              <w:spacing w:after="0" w:line="240" w:lineRule="auto"/>
              <w:rPr>
                <w:rFonts w:ascii="Tahoma" w:hAnsi="Tahoma" w:eastAsia="Calibri" w:cs="Tahoma"/>
                <w:sz w:val="16"/>
                <w:szCs w:val="16"/>
              </w:rPr>
            </w:pPr>
            <w:r>
              <w:rPr>
                <w:rFonts w:ascii="Tahoma" w:hAnsi="Tahoma" w:eastAsia="Calibri" w:cs="Tahoma"/>
                <w:sz w:val="16"/>
                <w:szCs w:val="16"/>
              </w:rPr>
              <w:t>(the ‘Licensee’)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libri"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Title of the Proceedings Volume/Edited Book or Conference Name:</w:t>
            </w:r>
          </w:p>
        </w:tc>
        <w:sdt>
          <w:sdtPr>
            <w:rPr>
              <w:rFonts w:ascii="Tahoma" w:hAnsi="Tahoma" w:eastAsia="Cambria" w:cs="Tahoma"/>
              <w:sz w:val="16"/>
              <w:szCs w:val="16"/>
            </w:rPr>
            <w:alias w:val="Title"/>
            <w:tag w:val="Title"/>
            <w:id w:val="452293044"/>
            <w:placeholder>
              <w:docPart w:val="6A8A996FEC314FAEBC0A8320051A986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Fast, Low-resource, and Accurate Organ and Pan-cancer Segmentation in Abdomen CT</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(the ‘</w:t>
            </w:r>
            <w:r>
              <w:rPr>
                <w:rFonts w:ascii="Tahoma" w:hAnsi="Tahoma" w:cs="Tahoma"/>
                <w:sz w:val="16"/>
                <w:szCs w:val="16"/>
              </w:rPr>
              <w:t>Volume’</w:t>
            </w:r>
            <w:r>
              <w:rPr>
                <w:rFonts w:ascii="Tahoma" w:hAnsi="Tahoma" w:eastAsia="Calibri" w:cs="Tahoma"/>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Volume Editor(s) Name(s):</w:t>
            </w:r>
          </w:p>
        </w:tc>
        <w:sdt>
          <w:sdtPr>
            <w:rPr>
              <w:rFonts w:ascii="Tahoma" w:hAnsi="Tahoma" w:eastAsia="Cambria" w:cs="Tahoma"/>
              <w:sz w:val="16"/>
              <w:szCs w:val="16"/>
            </w:rPr>
            <w:alias w:val="Volume Editor Name"/>
            <w:tag w:val="Volume Editor Name"/>
            <w:id w:val="361095427"/>
            <w:placeholder>
              <w:docPart w:val="D396DE6BAAE04F078FD6EECA6106629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Jun Ma and Bo Wang</w:t>
                </w:r>
              </w:p>
            </w:tc>
          </w:sdtContent>
        </w:sdt>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Proposed Title of the Contribution:</w:t>
            </w:r>
          </w:p>
        </w:tc>
        <w:sdt>
          <w:sdtPr>
            <w:rPr>
              <w:rFonts w:ascii="Tahoma" w:hAnsi="Tahoma" w:eastAsia="Cambria" w:cs="Tahoma"/>
              <w:sz w:val="16"/>
              <w:szCs w:val="16"/>
            </w:rPr>
            <w:alias w:val="Title"/>
            <w:tag w:val="Title"/>
            <w:id w:val="1987736910"/>
            <w:placeholder>
              <w:docPart w:val="76DA22AC063543CBB037BC108227BDB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Cambria" w:cs="Tahoma"/>
                    <w:sz w:val="16"/>
                    <w:szCs w:val="16"/>
                  </w:rPr>
                  <w:t>Conformer: A Parallel Segmentation Network Combining Swin Transformer and Convolution Neutral Network</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(the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Series: The Contribution may be published in the following series</w:t>
            </w:r>
          </w:p>
        </w:tc>
        <w:tc>
          <w:tcPr>
            <w:tcW w:w="2394" w:type="pct"/>
            <w:shd w:val="clear" w:color="auto" w:fill="auto"/>
            <w:vAlign w:val="center"/>
          </w:tcPr>
          <w:p>
            <w:pPr>
              <w:spacing w:after="200" w:line="240" w:lineRule="auto"/>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shd w:val="clear" w:color="auto" w:fill="auto"/>
            <w:vAlign w:val="center"/>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 xml:space="preserve">Author(s) </w:t>
            </w:r>
            <w:r>
              <w:rPr>
                <w:rFonts w:ascii="Tahoma" w:hAnsi="Tahoma" w:cs="Tahoma"/>
                <w:sz w:val="16"/>
                <w:szCs w:val="16"/>
              </w:rPr>
              <w:t>Full Name(s):</w:t>
            </w:r>
          </w:p>
        </w:tc>
        <w:sdt>
          <w:sdtPr>
            <w:rPr>
              <w:rFonts w:ascii="Tahoma" w:hAnsi="Tahoma" w:eastAsia="Cambria" w:cs="Tahoma"/>
              <w:sz w:val="16"/>
              <w:szCs w:val="16"/>
            </w:rPr>
            <w:alias w:val="Author(s)"/>
            <w:tag w:val="Author(s)"/>
            <w:id w:val="-1717345396"/>
            <w:placeholder>
              <w:docPart w:val="75F61420D7214EC6A79537ACAAEFFE02"/>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eastAsia="zh-CN"/>
                  </w:rPr>
                  <w:t>Y</w:t>
                </w:r>
                <w:r>
                  <w:rPr>
                    <w:rFonts w:hint="eastAsia" w:ascii="Tahoma" w:hAnsi="Tahoma" w:eastAsia="宋体" w:cs="Tahoma"/>
                    <w:sz w:val="16"/>
                    <w:szCs w:val="16"/>
                    <w:lang w:val="en-US" w:eastAsia="zh-CN"/>
                  </w:rPr>
                  <w:t>anbin Chen, Zhicheng Wu, Hao Chen</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(the ‘Author’)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shd w:val="clear" w:color="auto" w:fill="auto"/>
            <w:vAlign w:val="center"/>
          </w:tcPr>
          <w:p>
            <w:pPr>
              <w:spacing w:after="0" w:line="240" w:lineRule="auto"/>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Corresponding Author Name:</w:t>
            </w:r>
          </w:p>
          <w:p>
            <w:pPr>
              <w:spacing w:after="0" w:line="240" w:lineRule="auto"/>
              <w:rPr>
                <w:rFonts w:ascii="Tahoma" w:hAnsi="Tahoma" w:eastAsia="Cambria" w:cs="Tahoma"/>
                <w:sz w:val="16"/>
                <w:szCs w:val="16"/>
              </w:rPr>
            </w:pPr>
          </w:p>
        </w:tc>
        <w:sdt>
          <w:sdtPr>
            <w:rPr>
              <w:rFonts w:ascii="Tahoma" w:hAnsi="Tahoma" w:eastAsia="Cambria" w:cs="Tahoma"/>
              <w:sz w:val="16"/>
              <w:szCs w:val="16"/>
            </w:rPr>
            <w:alias w:val="Corresponding Author"/>
            <w:tag w:val="Corresponding Author"/>
            <w:id w:val="-654215630"/>
            <w:placeholder>
              <w:docPart w:val="C3586137BDCA4C559954704D6C1621B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val="en-US" w:eastAsia="zh-CN"/>
                  </w:rPr>
                  <w:t>Mingjing Yang</w:t>
                </w:r>
              </w:p>
            </w:tc>
          </w:sdtContent>
        </w:sdt>
        <w:tc>
          <w:tcPr>
            <w:tcW w:w="1235" w:type="pct"/>
            <w:shd w:val="clear" w:color="auto" w:fill="auto"/>
            <w:vAlign w:val="center"/>
          </w:tcPr>
          <w:p>
            <w:pPr>
              <w:spacing w:after="0" w:line="240" w:lineRule="auto"/>
              <w:rPr>
                <w:rFonts w:ascii="Tahoma" w:hAnsi="Tahoma" w:eastAsia="Cambria" w:cs="Tahoma"/>
                <w:sz w:val="16"/>
                <w:szCs w:val="16"/>
              </w:rPr>
            </w:pPr>
          </w:p>
        </w:tc>
      </w:tr>
    </w:tbl>
    <w:tbl>
      <w:tblPr>
        <w:tblStyle w:val="23"/>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p>
        </w:tc>
        <w:tc>
          <w:tcPr>
            <w:tcW w:w="2394" w:type="pct"/>
            <w:shd w:val="clear" w:color="auto" w:fill="auto"/>
          </w:tcPr>
          <w:p>
            <w:pPr>
              <w:spacing w:after="0" w:line="240" w:lineRule="auto"/>
              <w:rPr>
                <w:rFonts w:ascii="Tahoma" w:hAnsi="Tahoma" w:cs="Tahoma"/>
                <w:sz w:val="16"/>
                <w:szCs w:val="16"/>
              </w:rPr>
            </w:pPr>
          </w:p>
        </w:tc>
        <w:tc>
          <w:tcPr>
            <w:tcW w:w="1235" w:type="pct"/>
            <w:shd w:val="clear" w:color="auto" w:fill="auto"/>
            <w:vAlign w:val="center"/>
          </w:tcPr>
          <w:p>
            <w:pPr>
              <w:spacing w:after="0" w:line="240" w:lineRule="auto"/>
              <w:rPr>
                <w:rFonts w:ascii="Tahoma" w:hAnsi="Tahoma" w:cs="Tahoma"/>
                <w:color w:val="FF45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Instructions for Authors</w:t>
            </w:r>
          </w:p>
        </w:tc>
        <w:tc>
          <w:tcPr>
            <w:tcW w:w="2394" w:type="pct"/>
            <w:shd w:val="clear" w:color="auto" w:fill="auto"/>
          </w:tcPr>
          <w:p>
            <w:pPr>
              <w:pStyle w:val="6"/>
              <w:spacing w:before="0" w:beforeAutospacing="0" w:after="0" w:afterAutospacing="0"/>
              <w:rPr>
                <w:rFonts w:ascii="Tahoma" w:hAnsi="Tahoma" w:cs="Tahoma"/>
                <w:sz w:val="16"/>
                <w:szCs w:val="16"/>
              </w:rPr>
            </w:pPr>
            <w:r>
              <w:fldChar w:fldCharType="begin"/>
            </w:r>
            <w:r>
              <w:instrText xml:space="preserve"> HYPERLINK "https://resource-cms.springernature.com/springer-cms/rest/v1/content/19242230/data/" </w:instrText>
            </w:r>
            <w:r>
              <w:fldChar w:fldCharType="separate"/>
            </w:r>
            <w:r>
              <w:rPr>
                <w:rStyle w:val="11"/>
                <w:rFonts w:ascii="Tahoma" w:hAnsi="Tahoma" w:cs="Tahoma"/>
                <w:sz w:val="16"/>
                <w:szCs w:val="16"/>
              </w:rPr>
              <w:t>https://resource-cms.springernature.com/springer-cms/rest/v1/content/19242230/data/</w:t>
            </w:r>
            <w:r>
              <w:rPr>
                <w:rStyle w:val="11"/>
                <w:rFonts w:ascii="Tahoma" w:hAnsi="Tahoma" w:cs="Tahoma"/>
                <w:sz w:val="16"/>
                <w:szCs w:val="16"/>
              </w:rPr>
              <w:fldChar w:fldCharType="end"/>
            </w:r>
          </w:p>
        </w:tc>
        <w:tc>
          <w:tcPr>
            <w:tcW w:w="1235"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(the ‘Instructions for Authors’)</w:t>
            </w:r>
          </w:p>
        </w:tc>
      </w:tr>
    </w:tbl>
    <w:p>
      <w:pPr>
        <w:overflowPunct w:val="0"/>
        <w:autoSpaceDE w:val="0"/>
        <w:autoSpaceDN w:val="0"/>
        <w:adjustRightInd w:val="0"/>
        <w:spacing w:before="120" w:after="120" w:line="240" w:lineRule="auto"/>
        <w:textAlignment w:val="baseline"/>
        <w:rPr>
          <w:rFonts w:ascii="Tahoma" w:hAnsi="Tahoma" w:eastAsia="Calibri" w:cs="Tahoma"/>
          <w:b/>
          <w:color w:val="FF4500"/>
          <w:sz w:val="20"/>
          <w:szCs w:val="20"/>
          <w:lang w:eastAsia="en-GB"/>
        </w:rPr>
      </w:pP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Grant of Rights</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Copyright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r>
        <w:fldChar w:fldCharType="begin"/>
      </w:r>
      <w:r>
        <w:instrText xml:space="preserve"> HYPERLINK "https://www.springernature.com/gp/open-research/policies/accepted-manuscript-terms" </w:instrText>
      </w:r>
      <w:r>
        <w:fldChar w:fldCharType="separate"/>
      </w:r>
      <w:r>
        <w:rPr>
          <w:rStyle w:val="11"/>
          <w:rFonts w:ascii="Tahoma" w:hAnsi="Tahoma" w:eastAsia="Arial" w:cs="Tahoma"/>
          <w:bCs/>
          <w:sz w:val="20"/>
          <w:szCs w:val="20"/>
          <w:lang w:eastAsia="en-GB"/>
        </w:rPr>
        <w:t>https://www.springernature.com/gp/open-research/policies/accepted-manuscript-terms</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Any use of the Accepted Manuscript not expressly permitted under this subclause (c) is subject to the Licensee’s prior consent.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keepNext/>
        <w:widowControl w:val="0"/>
        <w:numPr>
          <w:ilvl w:val="1"/>
          <w:numId w:val="1"/>
        </w:numPr>
        <w:spacing w:before="120" w:after="240" w:line="276" w:lineRule="auto"/>
        <w:rPr>
          <w:rFonts w:ascii="Tahoma" w:hAnsi="Tahoma" w:eastAsia="Arial" w:cs="Tahoma"/>
          <w:bCs/>
          <w:sz w:val="20"/>
          <w:szCs w:val="20"/>
          <w:lang w:eastAsia="en-GB"/>
        </w:rPr>
      </w:pP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r>
        <w:fldChar w:fldCharType="begin"/>
      </w:r>
      <w:r>
        <w:instrText xml:space="preserve"> HYPERLINK "https://www.springernature.com/gp/authors/book-authors-code-of-conduct" </w:instrText>
      </w:r>
      <w:r>
        <w:fldChar w:fldCharType="separate"/>
      </w:r>
      <w:r>
        <w:rPr>
          <w:rStyle w:val="11"/>
          <w:rFonts w:ascii="Tahoma" w:hAnsi="Tahoma" w:eastAsia="Arial" w:cs="Tahoma"/>
          <w:bCs/>
          <w:sz w:val="20"/>
          <w:szCs w:val="20"/>
          <w:lang w:eastAsia="en-GB"/>
        </w:rPr>
        <w:t>https://www.springernature.com/gp/authors/book-authors-code-of-conduct</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as may be updated by the Licensee at any time in its sole discretion.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Cooperation</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Author List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Controlling Terms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Governing Law</w:t>
      </w:r>
    </w:p>
    <w:p>
      <w:pPr>
        <w:widowControl w:val="0"/>
        <w:spacing w:before="120" w:after="240" w:line="276" w:lineRule="auto"/>
        <w:ind w:left="567"/>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rFonts w:ascii="Arial" w:hAnsi="Arial" w:eastAsia="Arial" w:cs="Arial"/>
          <w:b/>
          <w:sz w:val="4"/>
          <w:szCs w:val="18"/>
          <w:lang w:eastAsia="en-GB"/>
        </w:rPr>
        <mc:AlternateContent>
          <mc:Choice Requires="wps">
            <w:drawing>
              <wp:anchor distT="0" distB="0" distL="114300" distR="114300" simplePos="0" relativeHeight="251659264" behindDoc="0" locked="0" layoutInCell="1" allowOverlap="1">
                <wp:simplePos x="0" y="0"/>
                <wp:positionH relativeFrom="column">
                  <wp:posOffset>-711835</wp:posOffset>
                </wp:positionH>
                <wp:positionV relativeFrom="paragraph">
                  <wp:posOffset>66675</wp:posOffset>
                </wp:positionV>
                <wp:extent cx="7146925" cy="17145"/>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id="Straight Connector 2" o:spid="_x0000_s1026" o:spt="20" style="position:absolute;left:0pt;margin-left:-56.05pt;margin-top:5.25pt;height:1.35pt;width:562.75pt;z-index:251659264;mso-width-relative:page;mso-height-relative:page;" filled="f" stroked="t" coordsize="21600,21600" o:gfxdata="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vBNAx1gAAAAsBAAAPAAAA&#10;AAAAAAEAIAAAACIAAABkcnMvZG93bnJldi54bWxQSwECFAAUAAAACACHTuJAgeZiyhcCAABOBAAA&#10;DgAAAAAAAAABACAAAAAlAQAAZHJzL2Uyb0RvYy54bWxQSwUGAAAAAAYABgBZAQAArgUAAAAA&#10;">
                <v:fill on="f" focussize="0,0"/>
                <v:stroke weight="2pt" color="#C0504D" joinstyle="round"/>
                <v:imagedata o:title=""/>
                <o:lock v:ext="edit" aspectratio="f"/>
                <v:shadow on="t" color="#000000" opacity="24903f" offset="0pt,1.5748031496063pt" origin="0f,32768f" matrix="65536f,0f,0f,65536f"/>
              </v:line>
            </w:pict>
          </mc:Fallback>
        </mc:AlternateContent>
      </w:r>
    </w:p>
    <w:p>
      <w:pPr>
        <w:spacing w:after="0" w:line="240" w:lineRule="auto"/>
        <w:rPr>
          <w:rFonts w:ascii="Arial" w:hAnsi="Arial" w:eastAsia="Arial" w:cs="Arial"/>
          <w:sz w:val="12"/>
          <w:szCs w:val="18"/>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5"/>
        <w:gridCol w:w="567"/>
        <w:gridCol w:w="3345"/>
        <w:gridCol w:w="567"/>
        <w:gridCol w:w="33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345" w:type="dxa"/>
            <w:tcBorders>
              <w:bottom w:val="single" w:color="auto" w:sz="4" w:space="0"/>
            </w:tcBorders>
          </w:tcPr>
          <w:p>
            <w:pPr>
              <w:spacing w:before="120" w:after="120" w:line="240" w:lineRule="auto"/>
              <w:rPr>
                <w:rFonts w:ascii="Calibri" w:hAnsi="Calibri" w:eastAsia="Calibri" w:cs="Times New Roman"/>
                <w:sz w:val="12"/>
                <w:szCs w:val="18"/>
              </w:rPr>
            </w:pPr>
            <w:r>
              <w:rPr>
                <w:rFonts w:ascii="Calibri" w:hAnsi="Calibri" w:eastAsia="Calibri" w:cs="Times New Roman"/>
                <w:sz w:val="12"/>
                <w:szCs w:val="18"/>
              </w:rPr>
              <w:t>Signed for and on behalf of the Author</w:t>
            </w:r>
          </w:p>
          <w:p>
            <w:pPr>
              <w:tabs>
                <w:tab w:val="left" w:pos="724"/>
              </w:tabs>
              <w:spacing w:before="120" w:after="120" w:line="240" w:lineRule="auto"/>
              <w:ind w:left="-993"/>
              <w:rPr>
                <w:rFonts w:ascii="Calibri" w:hAnsi="Calibri" w:eastAsia="Calibri" w:cs="Times New Roman"/>
                <w:sz w:val="16"/>
                <w:szCs w:val="16"/>
              </w:rPr>
            </w:pPr>
            <w:r>
              <w:rPr>
                <w:rFonts w:ascii="Calibri" w:hAnsi="Calibri" w:eastAsia="Calibri" w:cs="Times New Roman"/>
                <w:sz w:val="16"/>
                <w:szCs w:val="16"/>
              </w:rPr>
              <w:t>[Ha</w:t>
            </w:r>
          </w:p>
          <w:p>
            <w:pPr>
              <w:spacing w:before="120" w:after="120" w:line="240" w:lineRule="auto"/>
              <w:ind w:left="-993"/>
              <w:rPr>
                <w:rFonts w:ascii="Calibri" w:hAnsi="Calibri" w:eastAsia="Calibri" w:cs="Times New Roman"/>
                <w:sz w:val="16"/>
                <w:szCs w:val="16"/>
              </w:rPr>
            </w:pP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Print Name:</w:t>
            </w: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2" w:hRule="atLeast"/>
        </w:trPr>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jc w:val="center"/>
              <w:rPr>
                <w:rFonts w:ascii="Calibri" w:hAnsi="Calibri" w:eastAsia="Calibri" w:cs="Times New Roman"/>
                <w:sz w:val="12"/>
                <w:szCs w:val="18"/>
              </w:rPr>
            </w:pP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4"/>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Y</w:t>
            </w:r>
            <w:r>
              <w:rPr>
                <w:rFonts w:hint="eastAsia" w:ascii="Calibri" w:hAnsi="Calibri" w:eastAsia="宋体" w:cs="Arial"/>
                <w:sz w:val="14"/>
                <w:szCs w:val="18"/>
                <w:lang w:val="en-US" w:eastAsia="zh-CN"/>
              </w:rPr>
              <w:t>anbin Chen</w:t>
            </w:r>
            <w:r>
              <w:rPr>
                <w:rFonts w:ascii="Calibri" w:hAnsi="Calibri" w:eastAsia="Calibri" w:cs="Times New Roman"/>
                <w:sz w:val="14"/>
                <w:szCs w:val="18"/>
              </w:rPr>
              <w:fldChar w:fldCharType="end"/>
            </w: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Times New Roman"/>
                <w:sz w:val="14"/>
                <w:szCs w:val="18"/>
                <w:lang w:val="en-US" w:eastAsia="zh-CN"/>
              </w:rPr>
              <w:t>10/09/</w:t>
            </w:r>
            <w:r>
              <w:rPr>
                <w:rFonts w:hint="eastAsia" w:ascii="Calibri" w:hAnsi="Calibri" w:eastAsia="宋体" w:cs="Arial"/>
                <w:sz w:val="14"/>
                <w:szCs w:val="18"/>
                <w:lang w:eastAsia="zh-CN"/>
              </w:rPr>
              <w:t>2</w:t>
            </w:r>
            <w:r>
              <w:rPr>
                <w:rFonts w:hint="eastAsia" w:ascii="Calibri" w:hAnsi="Calibri" w:eastAsia="宋体" w:cs="Arial"/>
                <w:sz w:val="14"/>
                <w:szCs w:val="18"/>
                <w:lang w:val="en-US" w:eastAsia="zh-CN"/>
              </w:rPr>
              <w:t>023</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8"/>
        <w:gridCol w:w="567"/>
        <w:gridCol w:w="7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6"/>
                <w:szCs w:val="16"/>
              </w:rPr>
              <w:t>Address:</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r>
              <w:rPr>
                <w:rFonts w:ascii="Calibri" w:hAnsi="Calibri" w:eastAsia="Calibri" w:cs="Calibri"/>
                <w:sz w:val="16"/>
                <w:szCs w:val="16"/>
              </w:rPr>
              <w:t xml:space="preserve"> </w:t>
            </w: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Calibri" w:cs="Times New Roman"/>
                <w:sz w:val="14"/>
                <w:szCs w:val="18"/>
              </w:rPr>
              <w:t>Fuzhou University, Fujian Province, China</w:t>
            </w:r>
            <w:r>
              <w:rPr>
                <w:rFonts w:ascii="Calibri" w:hAnsi="Calibri" w:eastAsia="Calibri" w:cs="Arial"/>
                <w:sz w:val="14"/>
                <w:szCs w:val="18"/>
              </w:rPr>
              <w:t>     </w:t>
            </w:r>
            <w:r>
              <w:rPr>
                <w:rFonts w:ascii="Calibri" w:hAnsi="Calibri" w:eastAsia="Calibri" w:cs="Times New Roman"/>
                <w:sz w:val="14"/>
                <w:szCs w:val="18"/>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sz w:val="16"/>
                <w:szCs w:val="16"/>
              </w:rPr>
            </w:pPr>
            <w:r>
              <w:rPr>
                <w:rFonts w:ascii="Calibri" w:hAnsi="Calibri" w:eastAsia="Calibri" w:cs="Calibri"/>
                <w:sz w:val="16"/>
                <w:szCs w:val="16"/>
              </w:rPr>
              <w:t xml:space="preserve"> </w:t>
            </w:r>
            <w:r>
              <w:rPr>
                <w:rFonts w:ascii="Calibri" w:hAnsi="Calibri" w:eastAsia="Calibri" w:cs="Times New Roman"/>
                <w:sz w:val="16"/>
                <w:szCs w:val="16"/>
              </w:rPr>
              <w:t>Email:</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Calibri" w:cs="Times New Roman"/>
                <w:sz w:val="14"/>
                <w:szCs w:val="18"/>
              </w:rPr>
              <w:t>ccchenn4@gmail.com</w:t>
            </w:r>
            <w:r>
              <w:rPr>
                <w:rFonts w:ascii="Calibri" w:hAnsi="Calibri" w:eastAsia="Calibri" w:cs="Arial"/>
                <w:sz w:val="14"/>
                <w:szCs w:val="18"/>
              </w:rPr>
              <w:t>     </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val="de-DE" w:eastAsia="en-GB"/>
        </w:rPr>
      </w:pPr>
      <w:r>
        <w:rPr>
          <w:rFonts w:ascii="Calibri" w:hAnsi="Calibri" w:eastAsia="Arial" w:cs="Calibri"/>
          <w:sz w:val="15"/>
          <w:szCs w:val="15"/>
          <w:lang w:val="de-DE" w:eastAsia="en-GB"/>
        </w:rPr>
        <w:t>Springer Nature Switzerland AG, Gewerbestrasse 11, 6330 Cham, Switzerland</w:t>
      </w:r>
    </w:p>
    <w:p>
      <w:pPr>
        <w:spacing w:after="0" w:line="240" w:lineRule="auto"/>
        <w:rPr>
          <w:rFonts w:ascii="Calibri" w:hAnsi="Calibri" w:eastAsia="Arial" w:cs="Calibri"/>
          <w:sz w:val="15"/>
          <w:szCs w:val="15"/>
          <w:lang w:eastAsia="en-GB"/>
        </w:rPr>
      </w:pPr>
      <w:r>
        <w:rPr>
          <w:rFonts w:ascii="Calibri" w:hAnsi="Calibri" w:eastAsia="Arial" w:cs="Calibri"/>
          <w:sz w:val="15"/>
          <w:szCs w:val="15"/>
          <w:lang w:eastAsia="en-GB"/>
        </w:rPr>
        <w:t>ER_Book_ProceedingsPaper_LTP_ST_v.1.0 (10_2021)</w:t>
      </w:r>
    </w:p>
    <w:p>
      <w:pPr>
        <w:pStyle w:val="6"/>
        <w:spacing w:before="0" w:beforeAutospacing="0" w:after="0" w:afterAutospacing="0"/>
        <w:rPr>
          <w:rFonts w:ascii="Calibri" w:hAnsi="Calibri" w:cs="Calibri"/>
          <w:sz w:val="16"/>
          <w:szCs w:val="16"/>
        </w:rPr>
      </w:pPr>
    </w:p>
    <w:sectPr>
      <w:footerReference r:id="rId5" w:type="default"/>
      <w:type w:val="continuous"/>
      <w:pgSz w:w="11909" w:h="16834"/>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1128124567"/>
      <w:docPartObj>
        <w:docPartGallery w:val="AutoText"/>
      </w:docPartObj>
    </w:sdtPr>
    <w:sdtEndPr>
      <w:rPr>
        <w:sz w:val="16"/>
        <w:szCs w:val="16"/>
      </w:rPr>
    </w:sdtEndPr>
    <w:sdtContent>
      <w:sdt>
        <w:sdtPr>
          <w:rPr>
            <w:sz w:val="16"/>
            <w:szCs w:val="16"/>
          </w:rPr>
          <w:id w:val="-1769616900"/>
          <w:docPartObj>
            <w:docPartGallery w:val="AutoText"/>
          </w:docPartObj>
        </w:sdtPr>
        <w:sdtEndPr>
          <w:rPr>
            <w:sz w:val="16"/>
            <w:szCs w:val="16"/>
          </w:rPr>
        </w:sdtEndPr>
        <w:sdtContent>
          <w:p>
            <w:pPr>
              <w:pStyle w:val="4"/>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Pr>
                <w:bCs/>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Pr>
                <w:bCs/>
                <w:sz w:val="12"/>
                <w:szCs w:val="16"/>
              </w:rPr>
              <w:t>5</w:t>
            </w:r>
            <w:r>
              <w:rPr>
                <w:bCs/>
                <w:sz w:val="12"/>
                <w:szCs w:val="16"/>
              </w:rPr>
              <w:fldChar w:fldCharType="end"/>
            </w:r>
          </w:p>
        </w:sdtContent>
      </w:sdt>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62E83"/>
    <w:multiLevelType w:val="multilevel"/>
    <w:tmpl w:val="52862E83"/>
    <w:lvl w:ilvl="0" w:tentative="0">
      <w:start w:val="1"/>
      <w:numFmt w:val="decimal"/>
      <w:lvlText w:val="%1"/>
      <w:lvlJc w:val="left"/>
      <w:pPr>
        <w:ind w:left="567" w:hanging="567"/>
      </w:pPr>
      <w:rPr>
        <w:rFonts w:hint="default" w:ascii="Tahoma" w:hAnsi="Tahoma"/>
        <w:b/>
        <w:i w:val="0"/>
        <w:sz w:val="20"/>
      </w:rPr>
    </w:lvl>
    <w:lvl w:ilvl="1" w:tentative="0">
      <w:start w:val="1"/>
      <w:numFmt w:val="lowerLetter"/>
      <w:lvlText w:val="%2)"/>
      <w:lvlJc w:val="left"/>
      <w:pPr>
        <w:ind w:left="1021" w:hanging="454"/>
      </w:pPr>
      <w:rPr>
        <w:rFonts w:hint="default" w:ascii="Tahoma" w:hAnsi="Tahoma"/>
        <w:b w:val="0"/>
        <w:bCs/>
        <w:i w:val="0"/>
        <w:sz w:val="20"/>
      </w:rPr>
    </w:lvl>
    <w:lvl w:ilvl="2" w:tentative="0">
      <w:start w:val="1"/>
      <w:numFmt w:val="lowerRoman"/>
      <w:lvlText w:val="%3."/>
      <w:lvlJc w:val="right"/>
      <w:pPr>
        <w:ind w:left="1588" w:hanging="567"/>
      </w:pPr>
      <w:rPr>
        <w:rFonts w:hint="default" w:ascii="Tahoma" w:hAnsi="Tahoma"/>
        <w:b w:val="0"/>
        <w:i w:val="0"/>
        <w:sz w:val="20"/>
      </w:rPr>
    </w:lvl>
    <w:lvl w:ilvl="3" w:tentative="0">
      <w:start w:val="1"/>
      <w:numFmt w:val="decimal"/>
      <w:lvlText w:val="%4."/>
      <w:lvlJc w:val="left"/>
      <w:pPr>
        <w:ind w:left="1588" w:hanging="567"/>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zYTc2NDRiYTlmMDZlZDBlOGNkNWVhZGUwMTM3MDgifQ=="/>
  </w:docVars>
  <w:rsids>
    <w:rsidRoot w:val="00C20074"/>
    <w:rsid w:val="00054D62"/>
    <w:rsid w:val="00305BCE"/>
    <w:rsid w:val="003C7976"/>
    <w:rsid w:val="005D1964"/>
    <w:rsid w:val="00633EC8"/>
    <w:rsid w:val="007362A5"/>
    <w:rsid w:val="00751CFC"/>
    <w:rsid w:val="007723F0"/>
    <w:rsid w:val="00A51A2A"/>
    <w:rsid w:val="00AF730F"/>
    <w:rsid w:val="00C20074"/>
    <w:rsid w:val="00F21570"/>
    <w:rsid w:val="2663715E"/>
    <w:rsid w:val="48B05CC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spacing w:after="0" w:line="240" w:lineRule="auto"/>
    </w:pPr>
    <w:rPr>
      <w:rFonts w:ascii="Arial" w:hAnsi="Arial" w:eastAsia="Arial" w:cs="Arial"/>
      <w:sz w:val="20"/>
      <w:szCs w:val="20"/>
      <w:lang w:eastAsia="en-GB"/>
    </w:rPr>
  </w:style>
  <w:style w:type="paragraph" w:styleId="3">
    <w:name w:val="Balloon Text"/>
    <w:basedOn w:val="1"/>
    <w:link w:val="17"/>
    <w:semiHidden/>
    <w:unhideWhenUsed/>
    <w:qFormat/>
    <w:uiPriority w:val="99"/>
    <w:pPr>
      <w:spacing w:after="0" w:line="240" w:lineRule="auto"/>
    </w:pPr>
    <w:rPr>
      <w:rFonts w:ascii="Segoe UI" w:hAnsi="Segoe UI" w:cs="Segoe UI"/>
      <w:sz w:val="18"/>
      <w:szCs w:val="18"/>
    </w:rPr>
  </w:style>
  <w:style w:type="paragraph" w:styleId="4">
    <w:name w:val="footer"/>
    <w:basedOn w:val="1"/>
    <w:link w:val="15"/>
    <w:unhideWhenUsed/>
    <w:uiPriority w:val="99"/>
    <w:pPr>
      <w:tabs>
        <w:tab w:val="center" w:pos="4513"/>
        <w:tab w:val="right" w:pos="9026"/>
      </w:tabs>
      <w:spacing w:after="0" w:line="240" w:lineRule="auto"/>
    </w:pPr>
    <w:rPr>
      <w:rFonts w:ascii="Arial" w:hAnsi="Arial" w:eastAsia="Arial" w:cs="Arial"/>
      <w:lang w:eastAsia="en-GB"/>
    </w:rPr>
  </w:style>
  <w:style w:type="paragraph" w:styleId="5">
    <w:name w:val="header"/>
    <w:basedOn w:val="1"/>
    <w:link w:val="14"/>
    <w:unhideWhenUsed/>
    <w:qFormat/>
    <w:uiPriority w:val="99"/>
    <w:pPr>
      <w:tabs>
        <w:tab w:val="center" w:pos="4513"/>
        <w:tab w:val="right" w:pos="9026"/>
      </w:tabs>
      <w:spacing w:after="0" w:line="240" w:lineRule="auto"/>
    </w:pPr>
    <w:rPr>
      <w:rFonts w:ascii="Arial" w:hAnsi="Arial" w:eastAsia="Arial" w:cs="Arial"/>
      <w:lang w:eastAsia="en-GB"/>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7">
    <w:name w:val="annotation subject"/>
    <w:basedOn w:val="2"/>
    <w:next w:val="2"/>
    <w:link w:val="20"/>
    <w:semiHidden/>
    <w:unhideWhenUsed/>
    <w:qFormat/>
    <w:uiPriority w:val="99"/>
    <w:pPr>
      <w:spacing w:after="160"/>
    </w:pPr>
    <w:rPr>
      <w:rFonts w:asciiTheme="minorHAnsi" w:hAnsiTheme="minorHAnsi" w:eastAsiaTheme="minorHAnsi" w:cstheme="minorBidi"/>
      <w:b/>
      <w:bCs/>
      <w:lang w:eastAsia="en-US"/>
    </w:rPr>
  </w:style>
  <w:style w:type="table" w:styleId="9">
    <w:name w:val="Table Grid"/>
    <w:basedOn w:val="8"/>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16"/>
      <w:szCs w:val="16"/>
    </w:rPr>
  </w:style>
  <w:style w:type="character" w:customStyle="1" w:styleId="13">
    <w:name w:val="Comment Text Char"/>
    <w:basedOn w:val="10"/>
    <w:link w:val="2"/>
    <w:semiHidden/>
    <w:uiPriority w:val="99"/>
    <w:rPr>
      <w:rFonts w:ascii="Arial" w:hAnsi="Arial" w:eastAsia="Arial" w:cs="Arial"/>
      <w:sz w:val="20"/>
      <w:szCs w:val="20"/>
      <w:lang w:eastAsia="en-GB"/>
    </w:rPr>
  </w:style>
  <w:style w:type="character" w:customStyle="1" w:styleId="14">
    <w:name w:val="Header Char"/>
    <w:basedOn w:val="10"/>
    <w:link w:val="5"/>
    <w:uiPriority w:val="99"/>
    <w:rPr>
      <w:rFonts w:ascii="Arial" w:hAnsi="Arial" w:eastAsia="Arial" w:cs="Arial"/>
      <w:lang w:eastAsia="en-GB"/>
    </w:rPr>
  </w:style>
  <w:style w:type="character" w:customStyle="1" w:styleId="15">
    <w:name w:val="Footer Char"/>
    <w:basedOn w:val="10"/>
    <w:link w:val="4"/>
    <w:qFormat/>
    <w:uiPriority w:val="99"/>
    <w:rPr>
      <w:rFonts w:ascii="Arial" w:hAnsi="Arial" w:eastAsia="Arial" w:cs="Arial"/>
      <w:lang w:eastAsia="en-GB"/>
    </w:rPr>
  </w:style>
  <w:style w:type="table" w:customStyle="1" w:styleId="16">
    <w:name w:val="Table Grid1"/>
    <w:basedOn w:val="8"/>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Balloon Text Char"/>
    <w:basedOn w:val="10"/>
    <w:link w:val="3"/>
    <w:semiHidden/>
    <w:qFormat/>
    <w:uiPriority w:val="99"/>
    <w:rPr>
      <w:rFonts w:ascii="Segoe UI" w:hAnsi="Segoe UI" w:cs="Segoe UI"/>
      <w:sz w:val="18"/>
      <w:szCs w:val="18"/>
    </w:rPr>
  </w:style>
  <w:style w:type="character" w:styleId="18">
    <w:name w:val="Placeholder Text"/>
    <w:basedOn w:val="10"/>
    <w:semiHidden/>
    <w:uiPriority w:val="99"/>
    <w:rPr>
      <w:color w:val="808080"/>
    </w:rPr>
  </w:style>
  <w:style w:type="paragraph" w:styleId="19">
    <w:name w:val="List Paragraph"/>
    <w:basedOn w:val="1"/>
    <w:qFormat/>
    <w:uiPriority w:val="34"/>
    <w:pPr>
      <w:ind w:left="720"/>
      <w:contextualSpacing/>
    </w:pPr>
  </w:style>
  <w:style w:type="character" w:customStyle="1" w:styleId="20">
    <w:name w:val="Comment Subject Char"/>
    <w:basedOn w:val="13"/>
    <w:link w:val="7"/>
    <w:semiHidden/>
    <w:qFormat/>
    <w:uiPriority w:val="99"/>
    <w:rPr>
      <w:rFonts w:ascii="Arial" w:hAnsi="Arial" w:eastAsia="Arial" w:cs="Arial"/>
      <w:b/>
      <w:bCs/>
      <w:sz w:val="20"/>
      <w:szCs w:val="20"/>
      <w:lang w:eastAsia="en-GB"/>
    </w:rPr>
  </w:style>
  <w:style w:type="paragraph" w:customStyle="1" w:styleId="21">
    <w:name w:val="Revision"/>
    <w:hidden/>
    <w:semiHidden/>
    <w:qFormat/>
    <w:uiPriority w:val="99"/>
    <w:pPr>
      <w:spacing w:after="0" w:line="240" w:lineRule="auto"/>
    </w:pPr>
    <w:rPr>
      <w:rFonts w:asciiTheme="minorHAnsi" w:hAnsiTheme="minorHAnsi" w:eastAsiaTheme="minorHAnsi" w:cstheme="minorBidi"/>
      <w:sz w:val="22"/>
      <w:szCs w:val="22"/>
      <w:lang w:val="en-GB" w:eastAsia="en-US" w:bidi="ar-SA"/>
    </w:rPr>
  </w:style>
  <w:style w:type="table" w:customStyle="1" w:styleId="22">
    <w:name w:val="Table Grid2"/>
    <w:basedOn w:val="8"/>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Table Grid11"/>
    <w:basedOn w:val="8"/>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Unresolved Mention1"/>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8A996FEC314FAEBC0A8320051A9866"/>
        <w:style w:val=""/>
        <w:category>
          <w:name w:val="General"/>
          <w:gallery w:val="placeholder"/>
        </w:category>
        <w:types>
          <w:type w:val="bbPlcHdr"/>
        </w:types>
        <w:behaviors>
          <w:behavior w:val="content"/>
        </w:behaviors>
        <w:description w:val=""/>
        <w:guid w:val="{6699F436-0C14-45DB-B884-11F5DD07133F}"/>
      </w:docPartPr>
      <w:docPartBody>
        <w:p>
          <w:pPr>
            <w:pStyle w:val="6"/>
          </w:pPr>
          <w:r>
            <w:rPr>
              <w:rFonts w:ascii="Tahoma" w:hAnsi="Tahoma" w:eastAsia="Cambria" w:cs="Tahoma"/>
              <w:color w:val="808080"/>
              <w:sz w:val="16"/>
              <w:szCs w:val="16"/>
            </w:rPr>
            <w:t>Click here to enter text.</w:t>
          </w:r>
        </w:p>
      </w:docPartBody>
    </w:docPart>
    <w:docPart>
      <w:docPartPr>
        <w:name w:val="D396DE6BAAE04F078FD6EECA6106629A"/>
        <w:style w:val=""/>
        <w:category>
          <w:name w:val="General"/>
          <w:gallery w:val="placeholder"/>
        </w:category>
        <w:types>
          <w:type w:val="bbPlcHdr"/>
        </w:types>
        <w:behaviors>
          <w:behavior w:val="content"/>
        </w:behaviors>
        <w:description w:val=""/>
        <w:guid w:val="{FA6CF059-603C-4DFE-B137-B0D435B2906F}"/>
      </w:docPartPr>
      <w:docPartBody>
        <w:p>
          <w:pPr>
            <w:pStyle w:val="7"/>
          </w:pPr>
          <w:r>
            <w:rPr>
              <w:rFonts w:ascii="Tahoma" w:hAnsi="Tahoma" w:eastAsia="Cambria" w:cs="Tahoma"/>
              <w:color w:val="808080"/>
              <w:sz w:val="16"/>
              <w:szCs w:val="16"/>
            </w:rPr>
            <w:t>Click here to enter text.</w:t>
          </w:r>
        </w:p>
      </w:docPartBody>
    </w:docPart>
    <w:docPart>
      <w:docPartPr>
        <w:name w:val="76DA22AC063543CBB037BC108227BDBA"/>
        <w:style w:val=""/>
        <w:category>
          <w:name w:val="General"/>
          <w:gallery w:val="placeholder"/>
        </w:category>
        <w:types>
          <w:type w:val="bbPlcHdr"/>
        </w:types>
        <w:behaviors>
          <w:behavior w:val="content"/>
        </w:behaviors>
        <w:description w:val=""/>
        <w:guid w:val="{53030CAF-CBCD-4D75-990A-1FAA859A15FB}"/>
      </w:docPartPr>
      <w:docPartBody>
        <w:p>
          <w:pPr>
            <w:pStyle w:val="8"/>
          </w:pPr>
          <w:r>
            <w:rPr>
              <w:rFonts w:ascii="Tahoma" w:hAnsi="Tahoma" w:eastAsia="Cambria" w:cs="Tahoma"/>
              <w:color w:val="808080"/>
              <w:sz w:val="16"/>
              <w:szCs w:val="16"/>
            </w:rPr>
            <w:t>Click here to enter text.</w:t>
          </w:r>
        </w:p>
      </w:docPartBody>
    </w:docPart>
    <w:docPart>
      <w:docPartPr>
        <w:name w:val="E7E7E927A2094AC39DDC6A932D4AA851"/>
        <w:style w:val=""/>
        <w:category>
          <w:name w:val="General"/>
          <w:gallery w:val="placeholder"/>
        </w:category>
        <w:types>
          <w:type w:val="bbPlcHdr"/>
        </w:types>
        <w:behaviors>
          <w:behavior w:val="content"/>
        </w:behaviors>
        <w:description w:val=""/>
        <w:guid w:val="{09DC8F21-3B1A-440D-8896-919D70D16C8F}"/>
      </w:docPartPr>
      <w:docPartBody>
        <w:p>
          <w:pPr>
            <w:pStyle w:val="5"/>
          </w:pPr>
          <w:r>
            <w:rPr>
              <w:rFonts w:ascii="Tahoma" w:hAnsi="Tahoma" w:eastAsia="Cambria" w:cs="Tahoma"/>
              <w:color w:val="808080"/>
              <w:sz w:val="16"/>
              <w:szCs w:val="16"/>
            </w:rPr>
            <w:t>Click here to enter text.</w:t>
          </w:r>
        </w:p>
      </w:docPartBody>
    </w:docPart>
    <w:docPart>
      <w:docPartPr>
        <w:name w:val="75F61420D7214EC6A79537ACAAEFFE02"/>
        <w:style w:val=""/>
        <w:category>
          <w:name w:val="General"/>
          <w:gallery w:val="placeholder"/>
        </w:category>
        <w:types>
          <w:type w:val="bbPlcHdr"/>
        </w:types>
        <w:behaviors>
          <w:behavior w:val="content"/>
        </w:behaviors>
        <w:description w:val=""/>
        <w:guid w:val="{99BD20AE-81BF-452C-80A0-414F265701BD}"/>
      </w:docPartPr>
      <w:docPartBody>
        <w:p>
          <w:pPr>
            <w:pStyle w:val="9"/>
          </w:pPr>
          <w:r>
            <w:rPr>
              <w:rFonts w:ascii="Tahoma" w:hAnsi="Tahoma" w:eastAsia="Cambria" w:cs="Tahoma"/>
              <w:color w:val="808080"/>
              <w:sz w:val="16"/>
              <w:szCs w:val="16"/>
            </w:rPr>
            <w:t>Click here to enter text.</w:t>
          </w:r>
        </w:p>
      </w:docPartBody>
    </w:docPart>
    <w:docPart>
      <w:docPartPr>
        <w:name w:val="C3586137BDCA4C559954704D6C1621B6"/>
        <w:style w:val=""/>
        <w:category>
          <w:name w:val="General"/>
          <w:gallery w:val="placeholder"/>
        </w:category>
        <w:types>
          <w:type w:val="bbPlcHdr"/>
        </w:types>
        <w:behaviors>
          <w:behavior w:val="content"/>
        </w:behaviors>
        <w:description w:val=""/>
        <w:guid w:val="{B84BB9DB-4182-4F47-BB6A-7769F5BD87F7}"/>
      </w:docPartPr>
      <w:docPartBody>
        <w:p>
          <w:pPr>
            <w:pStyle w:val="10"/>
          </w:pPr>
          <w:r>
            <w:rPr>
              <w:rFonts w:ascii="Tahoma" w:hAnsi="Tahoma" w:eastAsia="Cambria" w:cs="Tahoma"/>
              <w:color w:val="808080"/>
              <w:sz w:val="16"/>
              <w:szCs w:val="16"/>
            </w:rPr>
            <w:t>Click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7E7E927A2094AC39DDC6A932D4AA851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6">
    <w:name w:val="6A8A996FEC314FAEBC0A8320051A9866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7">
    <w:name w:val="D396DE6BAAE04F078FD6EECA6106629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8">
    <w:name w:val="76DA22AC063543CBB037BC108227BDB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9">
    <w:name w:val="75F61420D7214EC6A79537ACAAEFFE02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0">
    <w:name w:val="C3586137BDCA4C559954704D6C1621B61"/>
    <w:uiPriority w:val="0"/>
    <w:pPr>
      <w:spacing w:after="160" w:line="259" w:lineRule="auto"/>
    </w:pPr>
    <w:rPr>
      <w:rFonts w:asciiTheme="minorHAnsi" w:hAnsiTheme="minorHAnsi" w:eastAsiaTheme="minorHAnsi" w:cstheme="minorBidi"/>
      <w:sz w:val="22"/>
      <w:szCs w:val="22"/>
      <w:lang w:val="en-GB"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Session xmlns="http://schemas.business-integrity.com/dealbuilder/2006/answers"/>
</file>

<file path=customXml/item3.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BD657F-3829-41B9-B9AF-86E420C27365}">
  <ds:schemaRefs/>
</ds:datastoreItem>
</file>

<file path=customXml/itemProps3.xml><?xml version="1.0" encoding="utf-8"?>
<ds:datastoreItem xmlns:ds="http://schemas.openxmlformats.org/officeDocument/2006/customXml" ds:itemID="{E43132FE-56DA-49E3-BA0E-E3899F9498EE}">
  <ds:schemaRefs/>
</ds:datastoreItem>
</file>

<file path=docProps/app.xml><?xml version="1.0" encoding="utf-8"?>
<Properties xmlns="http://schemas.openxmlformats.org/officeDocument/2006/extended-properties" xmlns:vt="http://schemas.openxmlformats.org/officeDocument/2006/docPropsVTypes">
  <Template>Normal.dotm</Template>
  <Company>Springer Nature IT</Company>
  <Pages>5</Pages>
  <Words>1823</Words>
  <Characters>10321</Characters>
  <Lines>89</Lines>
  <Paragraphs>25</Paragraphs>
  <TotalTime>16</TotalTime>
  <ScaleCrop>false</ScaleCrop>
  <LinksUpToDate>false</LinksUpToDate>
  <CharactersWithSpaces>12074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2023-06-20T14:44:00Z</dcterms:created>
  <dc:creator>Luigi Bellini</dc:creator>
  <cp:lastModifiedBy>WPS_1525584994</cp:lastModifiedBy>
  <dcterms:modified xsi:type="dcterms:W3CDTF">2023-09-16T03:13:29Z</dcterms:modified>
  <dc:title>. . ._. . ._ProceedingsPaper_LTP_ST</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y fmtid="{D5CDD505-2E9C-101B-9397-08002B2CF9AE}" pid="4" name="KSOProductBuildVer">
    <vt:lpwstr>2052-12.1.0.15374</vt:lpwstr>
  </property>
  <property fmtid="{D5CDD505-2E9C-101B-9397-08002B2CF9AE}" pid="5" name="ICV">
    <vt:lpwstr>7C728870D2214D1D91F8992BA28D8A82_13</vt:lpwstr>
  </property>
</Properties>
</file>