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6CFDA" w14:textId="7F9946C0" w:rsidR="00016A00" w:rsidRDefault="006D0178">
      <w:r w:rsidRPr="006D0178">
        <w:t>Based on the reviewers’ suggestions, we highlight the results of the empirical study in the abstract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16A00" w14:paraId="58855F95" w14:textId="77777777" w:rsidTr="00016A00">
        <w:tc>
          <w:tcPr>
            <w:tcW w:w="9350" w:type="dxa"/>
          </w:tcPr>
          <w:p w14:paraId="2A4FF561" w14:textId="47B3E4E0" w:rsidR="00016A00" w:rsidRDefault="00016A00" w:rsidP="00016A00">
            <w:pPr>
              <w:jc w:val="both"/>
            </w:pPr>
            <w:r w:rsidRPr="00406A45">
              <w:t>Lifelong learning for whole-slide images (WSIs) poses the challenge of training a unified model to perform multiple WSI-related tasks, such as cancer subtyping and tumor classification, in a distributed, continual fashion. This is a practical and applicable problem in clinics and hospitals, as WSIs are large, require storage, processing, and transfer time. Training new models whenever new tasks are defined is time-consuming. Recent work has applied regularization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 xml:space="preserve"> and rehearsal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>based methods to this setting. However, the rise of vision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 xml:space="preserve">language foundation models that align diagnostic text with pathology images raises the question:  </w:t>
            </w:r>
            <w:r w:rsidRPr="00406A45">
              <w:rPr>
                <w:i/>
                <w:iCs/>
              </w:rPr>
              <w:t>are these models alone sufficient for lifelong WSI learning using zero</w:t>
            </w:r>
            <w:r w:rsidRPr="00406A45">
              <w:rPr>
                <w:rFonts w:ascii="Cambria Math" w:hAnsi="Cambria Math" w:cs="Cambria Math"/>
                <w:i/>
                <w:iCs/>
              </w:rPr>
              <w:t>‑</w:t>
            </w:r>
            <w:r w:rsidRPr="00406A45">
              <w:rPr>
                <w:i/>
                <w:iCs/>
              </w:rPr>
              <w:t>shot classification, or is further investigation into continual</w:t>
            </w:r>
            <w:r w:rsidRPr="00406A45">
              <w:rPr>
                <w:rFonts w:ascii="Cambria Math" w:hAnsi="Cambria Math" w:cs="Cambria Math"/>
                <w:i/>
                <w:iCs/>
              </w:rPr>
              <w:t>‑</w:t>
            </w:r>
            <w:r w:rsidRPr="00406A45">
              <w:rPr>
                <w:i/>
                <w:iCs/>
              </w:rPr>
              <w:t>learning strategies needed to improve performance</w:t>
            </w:r>
            <w:r w:rsidRPr="00DA36B8">
              <w:rPr>
                <w:i/>
                <w:iCs/>
              </w:rPr>
              <w:t>?</w:t>
            </w:r>
            <w:r w:rsidRPr="00DA36B8">
              <w:rPr>
                <w:b/>
                <w:bCs/>
                <w:i/>
                <w:iCs/>
              </w:rPr>
              <w:t xml:space="preserve"> </w:t>
            </w:r>
            <w:r w:rsidRPr="00B00ADE">
              <w:rPr>
                <w:b/>
                <w:bCs/>
                <w:color w:val="0070C0"/>
              </w:rPr>
              <w:t>The empirical study demonstrates that a well-pretrained pathology vision-language foundation model, when used with a simple zero-shot approach, can achieve competitive performance compared to training-based rehearsal and regularization-based continual learning methods</w:t>
            </w:r>
            <w:r w:rsidRPr="00406A45">
              <w:t>. To our knowledge, this is the first study to compare conventional continual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>learning approaches with vision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>language zero</w:t>
            </w:r>
            <w:r w:rsidRPr="00406A45">
              <w:rPr>
                <w:rFonts w:ascii="Cambria Math" w:hAnsi="Cambria Math" w:cs="Cambria Math"/>
              </w:rPr>
              <w:t>‑</w:t>
            </w:r>
            <w:r w:rsidRPr="00406A45">
              <w:t>shot classification for WSIs. Our source code and experimental results will be available at https://github.com/caodoanh2001/ZeroSlide.</w:t>
            </w:r>
          </w:p>
        </w:tc>
      </w:tr>
    </w:tbl>
    <w:p w14:paraId="549336AE" w14:textId="7978A09E" w:rsidR="005B1DDE" w:rsidRDefault="005B1DDE"/>
    <w:sectPr w:rsidR="005B1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FE9"/>
    <w:rsid w:val="00016A00"/>
    <w:rsid w:val="002A524D"/>
    <w:rsid w:val="002F5492"/>
    <w:rsid w:val="00406A45"/>
    <w:rsid w:val="005B1DDE"/>
    <w:rsid w:val="00677C2D"/>
    <w:rsid w:val="006D0178"/>
    <w:rsid w:val="009C5FE9"/>
    <w:rsid w:val="00B00ADE"/>
    <w:rsid w:val="00D717F2"/>
    <w:rsid w:val="00DA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A7F5B"/>
  <w15:chartTrackingRefBased/>
  <w15:docId w15:val="{E8A20B75-F8F8-443D-BFA9-3FAF63D2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F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F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F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F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F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F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F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F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F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F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F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F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F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F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F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F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F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F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F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F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F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F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F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F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F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F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F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FE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16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Bùi Cao Doanh</dc:creator>
  <cp:keywords/>
  <dc:description/>
  <cp:lastModifiedBy>Bùi Cao Doanh</cp:lastModifiedBy>
  <cp:revision>2</cp:revision>
  <dcterms:created xsi:type="dcterms:W3CDTF">2025-08-03T06:54:00Z</dcterms:created>
  <dcterms:modified xsi:type="dcterms:W3CDTF">2025-08-03T06:54:00Z</dcterms:modified>
</cp:coreProperties>
</file>